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0" w:type="dxa"/>
        <w:tblBorders>
          <w:bottom w:val="single" w:sz="6" w:space="0" w:color="auto"/>
        </w:tblBorders>
        <w:tblLayout w:type="fixed"/>
        <w:tblCellMar>
          <w:left w:w="70" w:type="dxa"/>
          <w:right w:w="70" w:type="dxa"/>
        </w:tblCellMar>
        <w:tblLook w:val="0000" w:firstRow="0" w:lastRow="0" w:firstColumn="0" w:lastColumn="0" w:noHBand="0" w:noVBand="0"/>
      </w:tblPr>
      <w:tblGrid>
        <w:gridCol w:w="9790"/>
      </w:tblGrid>
      <w:tr w:rsidR="001C3888" w:rsidRPr="00EC2B88" w14:paraId="56DBE98D" w14:textId="77777777">
        <w:tc>
          <w:tcPr>
            <w:tcW w:w="9790" w:type="dxa"/>
          </w:tcPr>
          <w:p w14:paraId="175C9C11" w14:textId="77777777" w:rsidR="001C3888" w:rsidRPr="00EC2B88" w:rsidRDefault="001C3888" w:rsidP="005A5166">
            <w:pPr>
              <w:pStyle w:val="berschrift2"/>
              <w:spacing w:line="240" w:lineRule="auto"/>
              <w:rPr>
                <w:rFonts w:ascii="Calibri" w:hAnsi="Calibri"/>
                <w:b w:val="0"/>
                <w:i/>
                <w:iCs/>
                <w:sz w:val="40"/>
                <w:szCs w:val="40"/>
              </w:rPr>
            </w:pPr>
            <w:r w:rsidRPr="00EC2B88">
              <w:rPr>
                <w:rFonts w:ascii="Calibri" w:hAnsi="Calibri"/>
                <w:sz w:val="24"/>
              </w:rPr>
              <w:br w:type="page"/>
            </w:r>
            <w:r w:rsidR="00732D87" w:rsidRPr="00EC2B88">
              <w:rPr>
                <w:rFonts w:ascii="Calibri" w:hAnsi="Calibri"/>
                <w:b w:val="0"/>
                <w:i/>
                <w:iCs/>
                <w:sz w:val="40"/>
                <w:szCs w:val="40"/>
              </w:rPr>
              <w:t>DFV-INFORMATION</w:t>
            </w:r>
          </w:p>
        </w:tc>
      </w:tr>
    </w:tbl>
    <w:p w14:paraId="4D9BBAF6" w14:textId="77777777" w:rsidR="009E6A9D" w:rsidRPr="00EC2B88" w:rsidRDefault="009E6A9D" w:rsidP="00CB7A3B">
      <w:pPr>
        <w:jc w:val="center"/>
        <w:rPr>
          <w:rFonts w:ascii="Calibri" w:hAnsi="Calibri"/>
          <w:b/>
          <w:sz w:val="20"/>
          <w:szCs w:val="20"/>
        </w:rPr>
      </w:pPr>
    </w:p>
    <w:p w14:paraId="6A60490E" w14:textId="77777777" w:rsidR="00CB7A3B" w:rsidRPr="00850261" w:rsidRDefault="00CB7A3B" w:rsidP="008A41A1">
      <w:pPr>
        <w:jc w:val="center"/>
        <w:rPr>
          <w:rFonts w:ascii="Calibri" w:hAnsi="Calibri"/>
          <w:b/>
          <w:sz w:val="28"/>
          <w:szCs w:val="28"/>
        </w:rPr>
      </w:pPr>
      <w:r w:rsidRPr="00850261">
        <w:rPr>
          <w:rFonts w:ascii="Calibri" w:hAnsi="Calibri"/>
          <w:b/>
          <w:sz w:val="28"/>
          <w:szCs w:val="28"/>
        </w:rPr>
        <w:t>[</w:t>
      </w:r>
      <w:r w:rsidRPr="00850261">
        <w:rPr>
          <w:rFonts w:ascii="Calibri" w:hAnsi="Calibri"/>
          <w:b/>
          <w:i/>
          <w:sz w:val="28"/>
          <w:szCs w:val="28"/>
        </w:rPr>
        <w:t xml:space="preserve">Musterpresseinformation Wettbewerbe </w:t>
      </w:r>
      <w:r w:rsidR="00F37D75">
        <w:rPr>
          <w:rFonts w:ascii="Calibri" w:hAnsi="Calibri"/>
          <w:b/>
          <w:i/>
          <w:sz w:val="28"/>
          <w:szCs w:val="28"/>
        </w:rPr>
        <w:t>Pokal</w:t>
      </w:r>
      <w:r w:rsidR="008A41A1" w:rsidRPr="00850261">
        <w:rPr>
          <w:rFonts w:ascii="Calibri" w:hAnsi="Calibri"/>
          <w:b/>
          <w:sz w:val="28"/>
          <w:szCs w:val="28"/>
        </w:rPr>
        <w:t>]</w:t>
      </w:r>
    </w:p>
    <w:p w14:paraId="0ADF8830" w14:textId="77777777" w:rsidR="00CB7A3B" w:rsidRPr="00EC2B88" w:rsidRDefault="00CB7A3B" w:rsidP="00CB7A3B">
      <w:pPr>
        <w:rPr>
          <w:rFonts w:ascii="Calibri" w:hAnsi="Calibri"/>
          <w:b/>
          <w:bCs/>
        </w:rPr>
      </w:pPr>
      <w:r w:rsidRPr="00850261">
        <w:rPr>
          <w:rFonts w:ascii="Calibri" w:hAnsi="Calibri"/>
          <w:b/>
          <w:bCs/>
          <w:sz w:val="28"/>
          <w:szCs w:val="28"/>
        </w:rPr>
        <w:t>Die Fleischerei [</w:t>
      </w:r>
      <w:r w:rsidRPr="00850261">
        <w:rPr>
          <w:rFonts w:ascii="Calibri" w:hAnsi="Calibri"/>
          <w:b/>
          <w:bCs/>
          <w:i/>
          <w:sz w:val="28"/>
          <w:szCs w:val="28"/>
        </w:rPr>
        <w:t>Name</w:t>
      </w:r>
      <w:r w:rsidRPr="00850261">
        <w:rPr>
          <w:rFonts w:ascii="Calibri" w:hAnsi="Calibri"/>
          <w:b/>
          <w:bCs/>
          <w:sz w:val="28"/>
          <w:szCs w:val="28"/>
        </w:rPr>
        <w:t>] hat sich m</w:t>
      </w:r>
      <w:r w:rsidR="009E6A9D" w:rsidRPr="00850261">
        <w:rPr>
          <w:rFonts w:ascii="Calibri" w:hAnsi="Calibri"/>
          <w:b/>
          <w:bCs/>
          <w:sz w:val="28"/>
          <w:szCs w:val="28"/>
        </w:rPr>
        <w:t>it den Besten der Welt gemessen</w:t>
      </w:r>
    </w:p>
    <w:p w14:paraId="3C7854B5" w14:textId="77777777" w:rsidR="00CB7A3B" w:rsidRPr="000B7E63" w:rsidRDefault="00CB7A3B" w:rsidP="00CB7A3B">
      <w:pPr>
        <w:rPr>
          <w:rFonts w:ascii="Calibri" w:hAnsi="Calibri"/>
          <w:sz w:val="22"/>
          <w:szCs w:val="22"/>
        </w:rPr>
      </w:pPr>
    </w:p>
    <w:p w14:paraId="6F56713A" w14:textId="2506664E" w:rsidR="00CB7A3B" w:rsidRPr="00850261" w:rsidRDefault="00CB7A3B" w:rsidP="008B37AF">
      <w:pPr>
        <w:spacing w:line="240" w:lineRule="auto"/>
        <w:rPr>
          <w:rFonts w:ascii="Calibri" w:hAnsi="Calibri"/>
          <w:sz w:val="22"/>
          <w:szCs w:val="22"/>
        </w:rPr>
      </w:pPr>
      <w:r w:rsidRPr="00850261">
        <w:rPr>
          <w:rFonts w:ascii="Calibri" w:hAnsi="Calibri"/>
          <w:sz w:val="22"/>
          <w:szCs w:val="22"/>
        </w:rPr>
        <w:t xml:space="preserve">Würste und Schinken </w:t>
      </w:r>
      <w:r w:rsidR="00813C2D">
        <w:rPr>
          <w:rFonts w:ascii="Calibri" w:hAnsi="Calibri"/>
          <w:sz w:val="22"/>
          <w:szCs w:val="22"/>
        </w:rPr>
        <w:t xml:space="preserve">aus </w:t>
      </w:r>
      <w:r w:rsidR="00813C2D" w:rsidRPr="00850261">
        <w:rPr>
          <w:rFonts w:ascii="Calibri" w:hAnsi="Calibri"/>
          <w:sz w:val="22"/>
          <w:szCs w:val="22"/>
        </w:rPr>
        <w:t>[</w:t>
      </w:r>
      <w:r w:rsidR="00813C2D" w:rsidRPr="00850261">
        <w:rPr>
          <w:rFonts w:ascii="Calibri" w:hAnsi="Calibri"/>
          <w:i/>
          <w:sz w:val="22"/>
          <w:szCs w:val="22"/>
        </w:rPr>
        <w:t>Ort/Region</w:t>
      </w:r>
      <w:r w:rsidR="00813C2D" w:rsidRPr="00850261">
        <w:rPr>
          <w:rFonts w:ascii="Calibri" w:hAnsi="Calibri"/>
          <w:sz w:val="22"/>
          <w:szCs w:val="22"/>
        </w:rPr>
        <w:t xml:space="preserve">] </w:t>
      </w:r>
      <w:r w:rsidRPr="00850261">
        <w:rPr>
          <w:rFonts w:ascii="Calibri" w:hAnsi="Calibri"/>
          <w:sz w:val="22"/>
          <w:szCs w:val="22"/>
        </w:rPr>
        <w:t>sind international mehr als konkurrenzfähig. Das Fleischer-Fachgeschäft [</w:t>
      </w:r>
      <w:r w:rsidRPr="00850261">
        <w:rPr>
          <w:rFonts w:ascii="Calibri" w:hAnsi="Calibri"/>
          <w:i/>
          <w:sz w:val="22"/>
          <w:szCs w:val="22"/>
        </w:rPr>
        <w:t>Name</w:t>
      </w:r>
      <w:r w:rsidRPr="00850261">
        <w:rPr>
          <w:rFonts w:ascii="Calibri" w:hAnsi="Calibri"/>
          <w:sz w:val="22"/>
          <w:szCs w:val="22"/>
        </w:rPr>
        <w:t>] trat auf der Internationalen Fleischerei-Fachausstellung IFFA mit [</w:t>
      </w:r>
      <w:r w:rsidRPr="00850261">
        <w:rPr>
          <w:rFonts w:ascii="Calibri" w:hAnsi="Calibri"/>
          <w:i/>
          <w:sz w:val="22"/>
          <w:szCs w:val="22"/>
        </w:rPr>
        <w:t>Zahl</w:t>
      </w:r>
      <w:r w:rsidRPr="00850261">
        <w:rPr>
          <w:rFonts w:ascii="Calibri" w:hAnsi="Calibri"/>
          <w:sz w:val="22"/>
          <w:szCs w:val="22"/>
        </w:rPr>
        <w:t xml:space="preserve">] Produkten aus dem eigenen Sortiment in einem Teilnehmerfeld von rund </w:t>
      </w:r>
      <w:r w:rsidR="00813C2D">
        <w:rPr>
          <w:rFonts w:ascii="Calibri" w:hAnsi="Calibri"/>
          <w:sz w:val="22"/>
          <w:szCs w:val="22"/>
        </w:rPr>
        <w:t>2.0</w:t>
      </w:r>
      <w:r w:rsidR="002B7E24" w:rsidRPr="002B7E24">
        <w:rPr>
          <w:rFonts w:ascii="Calibri" w:hAnsi="Calibri"/>
          <w:sz w:val="22"/>
          <w:szCs w:val="22"/>
        </w:rPr>
        <w:t>00</w:t>
      </w:r>
      <w:r w:rsidRPr="002B7E24">
        <w:rPr>
          <w:rFonts w:ascii="Calibri" w:hAnsi="Calibri"/>
          <w:sz w:val="22"/>
          <w:szCs w:val="22"/>
        </w:rPr>
        <w:t xml:space="preserve"> Produkten</w:t>
      </w:r>
      <w:r w:rsidRPr="00850261">
        <w:rPr>
          <w:rFonts w:ascii="Calibri" w:hAnsi="Calibri"/>
          <w:sz w:val="22"/>
          <w:szCs w:val="22"/>
        </w:rPr>
        <w:t xml:space="preserve"> aus aller Welt an und wurde mit einem Medaillenregen belohnt. [</w:t>
      </w:r>
      <w:r w:rsidRPr="00850261">
        <w:rPr>
          <w:rFonts w:ascii="Calibri" w:hAnsi="Calibri"/>
          <w:i/>
          <w:sz w:val="22"/>
          <w:szCs w:val="22"/>
        </w:rPr>
        <w:t>Zahl</w:t>
      </w:r>
      <w:r w:rsidRPr="00850261">
        <w:rPr>
          <w:rFonts w:ascii="Calibri" w:hAnsi="Calibri"/>
          <w:sz w:val="22"/>
          <w:szCs w:val="22"/>
        </w:rPr>
        <w:t>] Gold-, [</w:t>
      </w:r>
      <w:r w:rsidRPr="00850261">
        <w:rPr>
          <w:rFonts w:ascii="Calibri" w:hAnsi="Calibri"/>
          <w:i/>
          <w:sz w:val="22"/>
          <w:szCs w:val="22"/>
        </w:rPr>
        <w:t>Zahl</w:t>
      </w:r>
      <w:r w:rsidRPr="00850261">
        <w:rPr>
          <w:rFonts w:ascii="Calibri" w:hAnsi="Calibri"/>
          <w:sz w:val="22"/>
          <w:szCs w:val="22"/>
        </w:rPr>
        <w:t>] Silber- und [</w:t>
      </w:r>
      <w:r w:rsidRPr="00850261">
        <w:rPr>
          <w:rFonts w:ascii="Calibri" w:hAnsi="Calibri"/>
          <w:i/>
          <w:sz w:val="22"/>
          <w:szCs w:val="22"/>
        </w:rPr>
        <w:t>Zahl</w:t>
      </w:r>
      <w:r w:rsidRPr="00850261">
        <w:rPr>
          <w:rFonts w:ascii="Calibri" w:hAnsi="Calibri"/>
          <w:sz w:val="22"/>
          <w:szCs w:val="22"/>
        </w:rPr>
        <w:t>] Bronzemedaillen konnten die [</w:t>
      </w:r>
      <w:r w:rsidRPr="00850261">
        <w:rPr>
          <w:rFonts w:ascii="Calibri" w:hAnsi="Calibri"/>
          <w:i/>
          <w:sz w:val="22"/>
          <w:szCs w:val="22"/>
        </w:rPr>
        <w:t>Ort</w:t>
      </w:r>
      <w:r w:rsidRPr="00850261">
        <w:rPr>
          <w:rFonts w:ascii="Calibri" w:hAnsi="Calibri"/>
          <w:sz w:val="22"/>
          <w:szCs w:val="22"/>
        </w:rPr>
        <w:t>] am Ende mit nach Hause nehmen.</w:t>
      </w:r>
    </w:p>
    <w:p w14:paraId="6242B73A" w14:textId="77777777" w:rsidR="00CB7A3B" w:rsidRPr="00850261" w:rsidRDefault="00CB7A3B" w:rsidP="008B37AF">
      <w:pPr>
        <w:spacing w:line="240" w:lineRule="auto"/>
        <w:rPr>
          <w:rFonts w:ascii="Calibri" w:hAnsi="Calibri"/>
          <w:sz w:val="22"/>
          <w:szCs w:val="22"/>
        </w:rPr>
      </w:pPr>
    </w:p>
    <w:p w14:paraId="347C2156" w14:textId="4F1F3108" w:rsidR="00CB7A3B" w:rsidRPr="00850261" w:rsidRDefault="00CB7A3B" w:rsidP="008B37AF">
      <w:pPr>
        <w:spacing w:line="240" w:lineRule="auto"/>
        <w:rPr>
          <w:rFonts w:ascii="Calibri" w:hAnsi="Calibri"/>
          <w:sz w:val="22"/>
          <w:szCs w:val="22"/>
        </w:rPr>
      </w:pPr>
      <w:r w:rsidRPr="00850261">
        <w:rPr>
          <w:rFonts w:ascii="Calibri" w:hAnsi="Calibri"/>
          <w:sz w:val="22"/>
          <w:szCs w:val="22"/>
        </w:rPr>
        <w:t>Der Deutsche Fleischer-Verband (DFV) zeichnet diese außergewöhnliche Leistung mit drei Ehrenpokalen aus. „Die Internationalen Qualitätswettbewerbe der IFFA sind mit ihren vielen Teilnehmern aus aller Herren Länder ein idealer Ort für unsere Betriebe, ihre Produkte auch in einem internationalen Umfeld prüfen und bewerten zu lassen. Wer hier erfolgreich ist, hat sich mit den Besten der Welt gemessen“, beurteilt der Sprecher des DFV die Leistungen der Fleischer</w:t>
      </w:r>
      <w:r w:rsidR="00813C2D">
        <w:rPr>
          <w:rFonts w:ascii="Calibri" w:hAnsi="Calibri"/>
          <w:sz w:val="22"/>
          <w:szCs w:val="22"/>
        </w:rPr>
        <w:t>ei</w:t>
      </w:r>
      <w:r w:rsidRPr="00850261">
        <w:rPr>
          <w:rFonts w:ascii="Calibri" w:hAnsi="Calibri"/>
          <w:sz w:val="22"/>
          <w:szCs w:val="22"/>
        </w:rPr>
        <w:t xml:space="preserve"> aus [</w:t>
      </w:r>
      <w:r w:rsidRPr="00850261">
        <w:rPr>
          <w:rFonts w:ascii="Calibri" w:hAnsi="Calibri"/>
          <w:i/>
          <w:sz w:val="22"/>
          <w:szCs w:val="22"/>
        </w:rPr>
        <w:t>Ort/Region</w:t>
      </w:r>
      <w:r w:rsidRPr="00850261">
        <w:rPr>
          <w:rFonts w:ascii="Calibri" w:hAnsi="Calibri"/>
          <w:sz w:val="22"/>
          <w:szCs w:val="22"/>
        </w:rPr>
        <w:t xml:space="preserve">]. </w:t>
      </w:r>
    </w:p>
    <w:p w14:paraId="19179DFC" w14:textId="77777777" w:rsidR="00CB7A3B" w:rsidRPr="00850261" w:rsidRDefault="00CB7A3B" w:rsidP="008B37AF">
      <w:pPr>
        <w:spacing w:line="240" w:lineRule="auto"/>
        <w:rPr>
          <w:rFonts w:ascii="Calibri" w:hAnsi="Calibri"/>
          <w:i/>
          <w:sz w:val="22"/>
          <w:szCs w:val="22"/>
        </w:rPr>
      </w:pPr>
    </w:p>
    <w:sectPr w:rsidR="00CB7A3B" w:rsidRPr="00850261" w:rsidSect="002A58B3">
      <w:headerReference w:type="even" r:id="rId7"/>
      <w:headerReference w:type="default" r:id="rId8"/>
      <w:footerReference w:type="even" r:id="rId9"/>
      <w:footerReference w:type="default" r:id="rId10"/>
      <w:headerReference w:type="first" r:id="rId11"/>
      <w:footerReference w:type="first" r:id="rId12"/>
      <w:pgSz w:w="11906" w:h="16838"/>
      <w:pgMar w:top="851" w:right="1418" w:bottom="1134" w:left="1418" w:header="709" w:footer="3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4A488" w14:textId="77777777" w:rsidR="00DF63EA" w:rsidRPr="00F6408A" w:rsidRDefault="00DF63EA">
      <w:pPr>
        <w:spacing w:line="240" w:lineRule="auto"/>
        <w:rPr>
          <w:sz w:val="21"/>
          <w:szCs w:val="21"/>
        </w:rPr>
      </w:pPr>
      <w:r w:rsidRPr="00F6408A">
        <w:rPr>
          <w:sz w:val="21"/>
          <w:szCs w:val="21"/>
        </w:rPr>
        <w:separator/>
      </w:r>
    </w:p>
  </w:endnote>
  <w:endnote w:type="continuationSeparator" w:id="0">
    <w:p w14:paraId="2ED89DF7" w14:textId="77777777" w:rsidR="00DF63EA" w:rsidRPr="00F6408A" w:rsidRDefault="00DF63EA">
      <w:pPr>
        <w:spacing w:line="240" w:lineRule="auto"/>
        <w:rPr>
          <w:sz w:val="21"/>
          <w:szCs w:val="21"/>
        </w:rPr>
      </w:pPr>
      <w:r w:rsidRPr="00F6408A">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BABC" w14:textId="77777777" w:rsidR="00966365" w:rsidRDefault="009663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196A" w14:textId="77777777" w:rsidR="002A58B3" w:rsidRPr="00600AD2" w:rsidRDefault="002A58B3" w:rsidP="008B37AF">
    <w:pPr>
      <w:pStyle w:val="Fuzeile"/>
      <w:pBdr>
        <w:top w:val="single" w:sz="4" w:space="0" w:color="auto"/>
        <w:left w:val="single" w:sz="4" w:space="4" w:color="auto"/>
        <w:bottom w:val="single" w:sz="4" w:space="6" w:color="auto"/>
        <w:right w:val="single" w:sz="4" w:space="4" w:color="auto"/>
      </w:pBdr>
      <w:spacing w:line="280" w:lineRule="exact"/>
      <w:jc w:val="center"/>
      <w:rPr>
        <w:rFonts w:ascii="Calibri" w:hAnsi="Calibri"/>
        <w:iCs/>
        <w:sz w:val="18"/>
        <w:szCs w:val="18"/>
      </w:rPr>
    </w:pPr>
    <w:r w:rsidRPr="00600AD2">
      <w:rPr>
        <w:rFonts w:ascii="Calibri" w:hAnsi="Calibri"/>
        <w:iCs/>
        <w:sz w:val="18"/>
        <w:szCs w:val="18"/>
      </w:rPr>
      <w:t xml:space="preserve">Deutscher Fleischer-Verband e.V., </w:t>
    </w:r>
    <w:r w:rsidR="00732D87" w:rsidRPr="00600AD2">
      <w:rPr>
        <w:rFonts w:ascii="Calibri" w:hAnsi="Calibri"/>
        <w:iCs/>
        <w:sz w:val="18"/>
        <w:szCs w:val="18"/>
      </w:rPr>
      <w:t>Kennedyallee 53, 60596 Frankfurt am Main,</w:t>
    </w:r>
  </w:p>
  <w:p w14:paraId="53D8AB5B" w14:textId="77777777" w:rsidR="00732D87" w:rsidRPr="00600AD2" w:rsidRDefault="00732D87" w:rsidP="008B37AF">
    <w:pPr>
      <w:pStyle w:val="Fuzeile"/>
      <w:pBdr>
        <w:top w:val="single" w:sz="4" w:space="0" w:color="auto"/>
        <w:left w:val="single" w:sz="4" w:space="4" w:color="auto"/>
        <w:bottom w:val="single" w:sz="4" w:space="6" w:color="auto"/>
        <w:right w:val="single" w:sz="4" w:space="4" w:color="auto"/>
      </w:pBdr>
      <w:spacing w:line="280" w:lineRule="exact"/>
      <w:jc w:val="center"/>
      <w:rPr>
        <w:rFonts w:ascii="Calibri" w:hAnsi="Calibri"/>
        <w:iCs/>
        <w:sz w:val="18"/>
        <w:szCs w:val="18"/>
      </w:rPr>
    </w:pPr>
    <w:r w:rsidRPr="00600AD2">
      <w:rPr>
        <w:rFonts w:ascii="Calibri" w:hAnsi="Calibri"/>
        <w:iCs/>
        <w:sz w:val="18"/>
        <w:szCs w:val="18"/>
      </w:rPr>
      <w:t xml:space="preserve"> Tel. 069 / 6 33 02-0, Fax: 069 / 6 33 02-150</w:t>
    </w:r>
    <w:r w:rsidR="002A58B3" w:rsidRPr="00600AD2">
      <w:rPr>
        <w:rFonts w:ascii="Calibri" w:hAnsi="Calibri"/>
        <w:iCs/>
        <w:sz w:val="18"/>
        <w:szCs w:val="18"/>
      </w:rPr>
      <w:t xml:space="preserve"> </w:t>
    </w:r>
    <w:r w:rsidRPr="00600AD2">
      <w:rPr>
        <w:rFonts w:ascii="Calibri" w:hAnsi="Calibri"/>
        <w:iCs/>
        <w:sz w:val="18"/>
        <w:szCs w:val="18"/>
      </w:rPr>
      <w:t xml:space="preserve">Internet: www.fleischerhandwerk.de </w:t>
    </w:r>
    <w:r w:rsidRPr="00600AD2">
      <w:rPr>
        <w:rFonts w:ascii="Calibri" w:hAnsi="Calibri"/>
        <w:iCs/>
        <w:sz w:val="18"/>
        <w:szCs w:val="18"/>
      </w:rPr>
      <w:sym w:font="Symbol" w:char="F0B7"/>
    </w:r>
    <w:r w:rsidRPr="00600AD2">
      <w:rPr>
        <w:rFonts w:ascii="Calibri" w:hAnsi="Calibri"/>
        <w:iCs/>
        <w:sz w:val="18"/>
        <w:szCs w:val="18"/>
      </w:rPr>
      <w:t xml:space="preserve"> </w:t>
    </w:r>
    <w:proofErr w:type="spellStart"/>
    <w:r w:rsidRPr="00600AD2">
      <w:rPr>
        <w:rFonts w:ascii="Calibri" w:hAnsi="Calibri"/>
        <w:iCs/>
        <w:sz w:val="18"/>
        <w:szCs w:val="18"/>
      </w:rPr>
      <w:t>e-mail</w:t>
    </w:r>
    <w:proofErr w:type="spellEnd"/>
    <w:r w:rsidRPr="00600AD2">
      <w:rPr>
        <w:rFonts w:ascii="Calibri" w:hAnsi="Calibri"/>
        <w:iCs/>
        <w:sz w:val="18"/>
        <w:szCs w:val="18"/>
      </w:rPr>
      <w:t xml:space="preserve">: </w:t>
    </w:r>
    <w:hyperlink r:id="rId1" w:history="1">
      <w:r w:rsidR="002A58B3" w:rsidRPr="00600AD2">
        <w:rPr>
          <w:rFonts w:ascii="Calibri" w:hAnsi="Calibri"/>
          <w:iCs/>
          <w:sz w:val="18"/>
          <w:szCs w:val="18"/>
        </w:rPr>
        <w:t>info@fleischerhandwerk.de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3061" w14:textId="77777777" w:rsidR="00966365" w:rsidRDefault="009663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499CC" w14:textId="77777777" w:rsidR="00DF63EA" w:rsidRPr="00F6408A" w:rsidRDefault="00DF63EA">
      <w:pPr>
        <w:spacing w:line="240" w:lineRule="auto"/>
        <w:rPr>
          <w:sz w:val="21"/>
          <w:szCs w:val="21"/>
        </w:rPr>
      </w:pPr>
      <w:r w:rsidRPr="00F6408A">
        <w:rPr>
          <w:sz w:val="21"/>
          <w:szCs w:val="21"/>
        </w:rPr>
        <w:separator/>
      </w:r>
    </w:p>
  </w:footnote>
  <w:footnote w:type="continuationSeparator" w:id="0">
    <w:p w14:paraId="6389C9F9" w14:textId="77777777" w:rsidR="00DF63EA" w:rsidRPr="00F6408A" w:rsidRDefault="00DF63EA">
      <w:pPr>
        <w:spacing w:line="240" w:lineRule="auto"/>
        <w:rPr>
          <w:sz w:val="21"/>
          <w:szCs w:val="21"/>
        </w:rPr>
      </w:pPr>
      <w:r w:rsidRPr="00F6408A">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AD05" w14:textId="77777777" w:rsidR="00966365" w:rsidRDefault="009663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F22A7" w14:textId="2270D145" w:rsidR="00732D87" w:rsidRDefault="00813C2D" w:rsidP="002A58B3">
    <w:pPr>
      <w:pStyle w:val="Kopfzeile"/>
    </w:pPr>
    <w:r>
      <w:rPr>
        <w:noProof/>
      </w:rPr>
      <w:drawing>
        <wp:anchor distT="0" distB="0" distL="114300" distR="114300" simplePos="0" relativeHeight="251657728" behindDoc="1" locked="0" layoutInCell="1" allowOverlap="1" wp14:anchorId="37CA9ED6" wp14:editId="734E6B21">
          <wp:simplePos x="0" y="0"/>
          <wp:positionH relativeFrom="column">
            <wp:posOffset>4999990</wp:posOffset>
          </wp:positionH>
          <wp:positionV relativeFrom="paragraph">
            <wp:posOffset>-39370</wp:posOffset>
          </wp:positionV>
          <wp:extent cx="718820" cy="845820"/>
          <wp:effectExtent l="0" t="0" r="0" b="0"/>
          <wp:wrapTight wrapText="bothSides">
            <wp:wrapPolygon edited="0">
              <wp:start x="0" y="0"/>
              <wp:lineTo x="0" y="20919"/>
              <wp:lineTo x="21180" y="20919"/>
              <wp:lineTo x="21180" y="0"/>
              <wp:lineTo x="0" y="0"/>
            </wp:wrapPolygon>
          </wp:wrapTight>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820"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1FD4">
      <w:rPr>
        <w:noProof/>
      </w:rPr>
      <w:drawing>
        <wp:inline distT="0" distB="0" distL="0" distR="0" wp14:anchorId="68FF69F8" wp14:editId="04A73ADC">
          <wp:extent cx="4779645" cy="94424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79645" cy="944245"/>
                  </a:xfrm>
                  <a:prstGeom prst="rect">
                    <a:avLst/>
                  </a:prstGeom>
                  <a:noFill/>
                  <a:ln>
                    <a:noFill/>
                  </a:ln>
                </pic:spPr>
              </pic:pic>
            </a:graphicData>
          </a:graphic>
        </wp:inline>
      </w:drawing>
    </w:r>
    <w:r w:rsidR="002A58B3">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6AB1B" w14:textId="77777777" w:rsidR="00966365" w:rsidRDefault="009663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565A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16F4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9E87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0871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9A7B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1A5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CAB0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18AE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1A07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4AF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5777A"/>
    <w:multiLevelType w:val="hybridMultilevel"/>
    <w:tmpl w:val="8DDEED38"/>
    <w:lvl w:ilvl="0" w:tplc="E5DE053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AA0475"/>
    <w:multiLevelType w:val="hybridMultilevel"/>
    <w:tmpl w:val="6150952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341831"/>
    <w:multiLevelType w:val="hybridMultilevel"/>
    <w:tmpl w:val="64964E0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069956627">
    <w:abstractNumId w:val="10"/>
  </w:num>
  <w:num w:numId="2" w16cid:durableId="253326368">
    <w:abstractNumId w:val="11"/>
  </w:num>
  <w:num w:numId="3" w16cid:durableId="852182477">
    <w:abstractNumId w:val="12"/>
  </w:num>
  <w:num w:numId="4" w16cid:durableId="469711657">
    <w:abstractNumId w:val="9"/>
  </w:num>
  <w:num w:numId="5" w16cid:durableId="1712532147">
    <w:abstractNumId w:val="7"/>
  </w:num>
  <w:num w:numId="6" w16cid:durableId="1085105410">
    <w:abstractNumId w:val="6"/>
  </w:num>
  <w:num w:numId="7" w16cid:durableId="1010303268">
    <w:abstractNumId w:val="5"/>
  </w:num>
  <w:num w:numId="8" w16cid:durableId="1796827557">
    <w:abstractNumId w:val="4"/>
  </w:num>
  <w:num w:numId="9" w16cid:durableId="636685113">
    <w:abstractNumId w:val="8"/>
  </w:num>
  <w:num w:numId="10" w16cid:durableId="808129706">
    <w:abstractNumId w:val="3"/>
  </w:num>
  <w:num w:numId="11" w16cid:durableId="2069765716">
    <w:abstractNumId w:val="2"/>
  </w:num>
  <w:num w:numId="12" w16cid:durableId="837500902">
    <w:abstractNumId w:val="1"/>
  </w:num>
  <w:num w:numId="13" w16cid:durableId="525293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activeWritingStyle w:appName="MSWord" w:lang="de-DE" w:vendorID="9" w:dllVersion="512" w:checkStyle="1"/>
  <w:proofState w:spelling="clean" w:grammar="clean"/>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ED8"/>
    <w:rsid w:val="000B7E63"/>
    <w:rsid w:val="00147F93"/>
    <w:rsid w:val="00151A28"/>
    <w:rsid w:val="001C3888"/>
    <w:rsid w:val="002072DF"/>
    <w:rsid w:val="00207CC6"/>
    <w:rsid w:val="002A58B3"/>
    <w:rsid w:val="002A7580"/>
    <w:rsid w:val="002B7850"/>
    <w:rsid w:val="002B7E24"/>
    <w:rsid w:val="003D2044"/>
    <w:rsid w:val="00413DC8"/>
    <w:rsid w:val="00511331"/>
    <w:rsid w:val="005223FE"/>
    <w:rsid w:val="005A5166"/>
    <w:rsid w:val="00600AD2"/>
    <w:rsid w:val="00666BC2"/>
    <w:rsid w:val="006C3E59"/>
    <w:rsid w:val="006F4F1C"/>
    <w:rsid w:val="00732D87"/>
    <w:rsid w:val="007E127B"/>
    <w:rsid w:val="00813C2D"/>
    <w:rsid w:val="00850261"/>
    <w:rsid w:val="008A41A1"/>
    <w:rsid w:val="008B37AF"/>
    <w:rsid w:val="00966365"/>
    <w:rsid w:val="00976258"/>
    <w:rsid w:val="009C6CBD"/>
    <w:rsid w:val="009E6A9D"/>
    <w:rsid w:val="00AF77AE"/>
    <w:rsid w:val="00B7114E"/>
    <w:rsid w:val="00BE3B97"/>
    <w:rsid w:val="00C418DA"/>
    <w:rsid w:val="00CB7A3B"/>
    <w:rsid w:val="00CF4ED8"/>
    <w:rsid w:val="00D05C4D"/>
    <w:rsid w:val="00DF63EA"/>
    <w:rsid w:val="00E96755"/>
    <w:rsid w:val="00EC2B88"/>
    <w:rsid w:val="00F072A4"/>
    <w:rsid w:val="00F311E0"/>
    <w:rsid w:val="00F37D75"/>
    <w:rsid w:val="00F6408A"/>
    <w:rsid w:val="00F71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8C858B1"/>
  <w15:chartTrackingRefBased/>
  <w15:docId w15:val="{D8F1B81F-3D0D-4045-B640-A577709F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pPr>
    <w:rPr>
      <w:rFonts w:ascii="Arial" w:hAnsi="Arial"/>
      <w:sz w:val="24"/>
      <w:szCs w:val="24"/>
    </w:rPr>
  </w:style>
  <w:style w:type="paragraph" w:styleId="berschrift1">
    <w:name w:val="heading 1"/>
    <w:basedOn w:val="Standard"/>
    <w:next w:val="Standard"/>
    <w:link w:val="berschrift1Zchn"/>
    <w:qFormat/>
    <w:pPr>
      <w:keepNext/>
      <w:outlineLvl w:val="0"/>
    </w:pPr>
    <w:rPr>
      <w:b/>
      <w:bCs/>
      <w:sz w:val="32"/>
    </w:rPr>
  </w:style>
  <w:style w:type="paragraph" w:styleId="berschrift2">
    <w:name w:val="heading 2"/>
    <w:basedOn w:val="Standard"/>
    <w:next w:val="Standard"/>
    <w:link w:val="berschrift2Zchn"/>
    <w:qFormat/>
    <w:pPr>
      <w:keepNext/>
      <w:spacing w:after="120"/>
      <w:jc w:val="center"/>
      <w:outlineLvl w:val="1"/>
    </w:pPr>
    <w:rPr>
      <w:b/>
      <w:bCs/>
      <w:sz w:val="28"/>
    </w:rPr>
  </w:style>
  <w:style w:type="paragraph" w:styleId="berschrift3">
    <w:name w:val="heading 3"/>
    <w:basedOn w:val="Standard"/>
    <w:next w:val="Standard"/>
    <w:qFormat/>
    <w:pPr>
      <w:keepNext/>
      <w:outlineLvl w:val="2"/>
    </w:pPr>
    <w:rPr>
      <w:b/>
      <w:bCs/>
    </w:rPr>
  </w:style>
  <w:style w:type="paragraph" w:styleId="berschrift4">
    <w:name w:val="heading 4"/>
    <w:basedOn w:val="Standard"/>
    <w:next w:val="Standard"/>
    <w:qFormat/>
    <w:pPr>
      <w:keepNext/>
      <w:spacing w:line="240" w:lineRule="auto"/>
      <w:outlineLvl w:val="3"/>
    </w:pPr>
    <w:rPr>
      <w:b/>
      <w:bCs/>
      <w:sz w:val="36"/>
    </w:rPr>
  </w:style>
  <w:style w:type="paragraph" w:styleId="berschrift5">
    <w:name w:val="heading 5"/>
    <w:basedOn w:val="Standard"/>
    <w:next w:val="Standard"/>
    <w:qFormat/>
    <w:pPr>
      <w:keepNext/>
      <w:overflowPunct w:val="0"/>
      <w:autoSpaceDE w:val="0"/>
      <w:autoSpaceDN w:val="0"/>
      <w:adjustRightInd w:val="0"/>
      <w:textAlignment w:val="baseline"/>
      <w:outlineLvl w:val="4"/>
    </w:pPr>
    <w:rPr>
      <w:b/>
      <w:bCs/>
      <w:sz w:val="14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pPr>
      <w:spacing w:before="120" w:line="320" w:lineRule="exact"/>
    </w:pPr>
    <w:rPr>
      <w:b/>
      <w:bCs/>
      <w:sz w:val="20"/>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link w:val="TextkrperZchn"/>
    <w:semiHidden/>
    <w:pPr>
      <w:spacing w:after="120" w:line="280" w:lineRule="exact"/>
    </w:pPr>
    <w:rPr>
      <w:sz w:val="22"/>
    </w:rPr>
  </w:style>
  <w:style w:type="paragraph" w:styleId="Textkrper2">
    <w:name w:val="Body Text 2"/>
    <w:basedOn w:val="Standard"/>
    <w:semiHidden/>
    <w:pPr>
      <w:spacing w:line="360" w:lineRule="atLeast"/>
    </w:pPr>
    <w:rPr>
      <w:b/>
      <w:bCs/>
      <w:sz w:val="28"/>
    </w:rPr>
  </w:style>
  <w:style w:type="paragraph" w:styleId="Textkrper3">
    <w:name w:val="Body Text 3"/>
    <w:basedOn w:val="Standard"/>
    <w:semiHidden/>
    <w:rPr>
      <w:b/>
      <w:bCs/>
      <w:sz w:val="28"/>
    </w:rPr>
  </w:style>
  <w:style w:type="character" w:styleId="Seitenzahl">
    <w:name w:val="page number"/>
    <w:basedOn w:val="Absatz-Standardschriftart"/>
    <w:semiHidden/>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character" w:customStyle="1" w:styleId="berschrift2Zchn">
    <w:name w:val="Überschrift 2 Zchn"/>
    <w:link w:val="berschrift2"/>
    <w:rsid w:val="00D05C4D"/>
    <w:rPr>
      <w:rFonts w:ascii="Arial" w:hAnsi="Arial"/>
      <w:b/>
      <w:bCs/>
      <w:sz w:val="28"/>
      <w:szCs w:val="24"/>
    </w:rPr>
  </w:style>
  <w:style w:type="character" w:customStyle="1" w:styleId="berschrift1Zchn">
    <w:name w:val="Überschrift 1 Zchn"/>
    <w:link w:val="berschrift1"/>
    <w:rsid w:val="00F71022"/>
    <w:rPr>
      <w:rFonts w:ascii="Arial" w:hAnsi="Arial"/>
      <w:b/>
      <w:bCs/>
      <w:sz w:val="32"/>
      <w:szCs w:val="24"/>
    </w:rPr>
  </w:style>
  <w:style w:type="character" w:customStyle="1" w:styleId="TextkrperZchn">
    <w:name w:val="Textkörper Zchn"/>
    <w:link w:val="Textkrper"/>
    <w:semiHidden/>
    <w:rsid w:val="00413DC8"/>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fleischerhandwer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915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DFV-Information</vt:lpstr>
    </vt:vector>
  </TitlesOfParts>
  <Company>DFV</Company>
  <LinksUpToDate>false</LinksUpToDate>
  <CharactersWithSpaces>1054</CharactersWithSpaces>
  <SharedDoc>false</SharedDoc>
  <HLinks>
    <vt:vector size="6" baseType="variant">
      <vt:variant>
        <vt:i4>6684750</vt:i4>
      </vt:variant>
      <vt:variant>
        <vt:i4>0</vt:i4>
      </vt:variant>
      <vt:variant>
        <vt:i4>0</vt:i4>
      </vt:variant>
      <vt:variant>
        <vt:i4>5</vt:i4>
      </vt:variant>
      <vt:variant>
        <vt:lpwstr>mailto:info@fleischerhandwerk.de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DFV-Information</dc:title>
  <dc:subject/>
  <dc:creator>Gero Jentzsch</dc:creator>
  <cp:keywords/>
  <dc:description/>
  <cp:lastModifiedBy>Dr. Reinhard von Stoutz</cp:lastModifiedBy>
  <cp:revision>3</cp:revision>
  <cp:lastPrinted>2016-05-06T09:30:00Z</cp:lastPrinted>
  <dcterms:created xsi:type="dcterms:W3CDTF">2022-05-10T11:39:00Z</dcterms:created>
  <dcterms:modified xsi:type="dcterms:W3CDTF">2022-05-10T11:50:00Z</dcterms:modified>
</cp:coreProperties>
</file>